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3" w:rsidRDefault="002770E1" w:rsidP="002770E1">
      <w:pPr>
        <w:jc w:val="left"/>
        <w:rPr>
          <w:b/>
          <w:sz w:val="36"/>
          <w:szCs w:val="36"/>
        </w:rPr>
      </w:pPr>
      <w:bookmarkStart w:id="0" w:name="_GoBack"/>
      <w:bookmarkEnd w:id="0"/>
      <w:r w:rsidRPr="002770E1">
        <w:rPr>
          <w:b/>
          <w:sz w:val="36"/>
          <w:szCs w:val="36"/>
        </w:rPr>
        <w:t>Shannons Wheels</w:t>
      </w:r>
    </w:p>
    <w:p w:rsidR="002770E1" w:rsidRPr="00214DE1" w:rsidRDefault="002770E1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 xml:space="preserve">Invitation to all enthusiasts’ </w:t>
      </w:r>
      <w:r w:rsidR="007B3DAF" w:rsidRPr="00214DE1">
        <w:rPr>
          <w:sz w:val="24"/>
          <w:szCs w:val="24"/>
        </w:rPr>
        <w:t>vehicle</w:t>
      </w:r>
      <w:r w:rsidRPr="00214DE1">
        <w:rPr>
          <w:sz w:val="24"/>
          <w:szCs w:val="24"/>
        </w:rPr>
        <w:t xml:space="preserve"> clubs to enter the Shannons Wheels 2018 vehicle display in Queanbeyan NSW. </w:t>
      </w:r>
    </w:p>
    <w:p w:rsidR="002770E1" w:rsidRPr="00214DE1" w:rsidRDefault="002770E1" w:rsidP="002770E1">
      <w:pPr>
        <w:jc w:val="left"/>
        <w:rPr>
          <w:sz w:val="24"/>
          <w:szCs w:val="24"/>
        </w:rPr>
      </w:pPr>
    </w:p>
    <w:p w:rsidR="002770E1" w:rsidRPr="00214DE1" w:rsidRDefault="002770E1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 xml:space="preserve">Wheels has been conducted by the Council of ACT Motor Clubs since 1982 and has raised more than $400 000 for charities. </w:t>
      </w:r>
    </w:p>
    <w:p w:rsidR="002770E1" w:rsidRPr="00214DE1" w:rsidRDefault="002770E1" w:rsidP="002770E1">
      <w:pPr>
        <w:jc w:val="left"/>
        <w:rPr>
          <w:sz w:val="24"/>
          <w:szCs w:val="24"/>
        </w:rPr>
      </w:pPr>
    </w:p>
    <w:p w:rsidR="002770E1" w:rsidRPr="00214DE1" w:rsidRDefault="002770E1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>For the first time</w:t>
      </w:r>
      <w:r w:rsidR="00724C78" w:rsidRPr="00214DE1">
        <w:rPr>
          <w:sz w:val="24"/>
          <w:szCs w:val="24"/>
        </w:rPr>
        <w:t>,</w:t>
      </w:r>
      <w:r w:rsidRPr="00214DE1">
        <w:rPr>
          <w:sz w:val="24"/>
          <w:szCs w:val="24"/>
        </w:rPr>
        <w:t xml:space="preserve"> the event will be held outside of the </w:t>
      </w:r>
      <w:r w:rsidR="00724C78" w:rsidRPr="00214DE1">
        <w:rPr>
          <w:sz w:val="24"/>
          <w:szCs w:val="24"/>
        </w:rPr>
        <w:t>N</w:t>
      </w:r>
      <w:r w:rsidRPr="00214DE1">
        <w:rPr>
          <w:sz w:val="24"/>
          <w:szCs w:val="24"/>
        </w:rPr>
        <w:t xml:space="preserve">ational </w:t>
      </w:r>
      <w:r w:rsidR="00724C78" w:rsidRPr="00214DE1">
        <w:rPr>
          <w:sz w:val="24"/>
          <w:szCs w:val="24"/>
        </w:rPr>
        <w:t>C</w:t>
      </w:r>
      <w:r w:rsidRPr="00214DE1">
        <w:rPr>
          <w:sz w:val="24"/>
          <w:szCs w:val="24"/>
        </w:rPr>
        <w:t xml:space="preserve">apital. </w:t>
      </w:r>
    </w:p>
    <w:p w:rsidR="002770E1" w:rsidRPr="00214DE1" w:rsidRDefault="002770E1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 xml:space="preserve">Funds raised at 2018 event will be donated to Technical Aid to the Disabled and </w:t>
      </w:r>
      <w:r w:rsidR="00724C78" w:rsidRPr="00214DE1">
        <w:rPr>
          <w:sz w:val="24"/>
          <w:szCs w:val="24"/>
        </w:rPr>
        <w:t>the Aged (TADACT)</w:t>
      </w:r>
      <w:r w:rsidRPr="00214DE1">
        <w:rPr>
          <w:sz w:val="24"/>
          <w:szCs w:val="24"/>
        </w:rPr>
        <w:t xml:space="preserve"> </w:t>
      </w:r>
    </w:p>
    <w:p w:rsidR="002770E1" w:rsidRPr="00214DE1" w:rsidRDefault="002770E1" w:rsidP="002770E1">
      <w:pPr>
        <w:jc w:val="left"/>
        <w:rPr>
          <w:sz w:val="24"/>
          <w:szCs w:val="24"/>
        </w:rPr>
      </w:pPr>
    </w:p>
    <w:p w:rsidR="002770E1" w:rsidRPr="00214DE1" w:rsidRDefault="002770E1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>More than 800</w:t>
      </w:r>
      <w:r w:rsidR="00724C78" w:rsidRPr="00214DE1">
        <w:rPr>
          <w:sz w:val="24"/>
          <w:szCs w:val="24"/>
        </w:rPr>
        <w:t xml:space="preserve"> vehicles</w:t>
      </w:r>
      <w:r w:rsidR="00435350" w:rsidRPr="00214DE1">
        <w:rPr>
          <w:sz w:val="24"/>
          <w:szCs w:val="24"/>
        </w:rPr>
        <w:t>,</w:t>
      </w:r>
      <w:r w:rsidR="00724C78" w:rsidRPr="00214DE1">
        <w:rPr>
          <w:sz w:val="24"/>
          <w:szCs w:val="24"/>
        </w:rPr>
        <w:t xml:space="preserve"> including antique</w:t>
      </w:r>
      <w:r w:rsidRPr="00214DE1">
        <w:rPr>
          <w:sz w:val="24"/>
          <w:szCs w:val="24"/>
        </w:rPr>
        <w:t xml:space="preserve"> cars, commercials, motor bikes, special interest and modified vehicles will be on display at the Queanbeyan Showground from 10am to 3pm on Sunday 4 March 2018. </w:t>
      </w:r>
    </w:p>
    <w:p w:rsidR="002770E1" w:rsidRPr="00214DE1" w:rsidRDefault="002770E1" w:rsidP="002770E1">
      <w:pPr>
        <w:jc w:val="left"/>
        <w:rPr>
          <w:sz w:val="24"/>
          <w:szCs w:val="24"/>
        </w:rPr>
      </w:pPr>
    </w:p>
    <w:p w:rsidR="002770E1" w:rsidRPr="00214DE1" w:rsidRDefault="002770E1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>People attending the event will al</w:t>
      </w:r>
      <w:r w:rsidR="007B3DAF" w:rsidRPr="00214DE1">
        <w:rPr>
          <w:sz w:val="24"/>
          <w:szCs w:val="24"/>
        </w:rPr>
        <w:t>so have the opportunity to attend</w:t>
      </w:r>
      <w:r w:rsidR="006B36E6" w:rsidRPr="00214DE1">
        <w:rPr>
          <w:sz w:val="24"/>
          <w:szCs w:val="24"/>
        </w:rPr>
        <w:t xml:space="preserve"> the Queanbeyan Multi</w:t>
      </w:r>
      <w:r w:rsidRPr="00214DE1">
        <w:rPr>
          <w:sz w:val="24"/>
          <w:szCs w:val="24"/>
        </w:rPr>
        <w:t xml:space="preserve">cultural festival which </w:t>
      </w:r>
      <w:r w:rsidR="00724C78" w:rsidRPr="00214DE1">
        <w:rPr>
          <w:sz w:val="24"/>
          <w:szCs w:val="24"/>
        </w:rPr>
        <w:t>is a short walk from the showground.</w:t>
      </w:r>
      <w:r w:rsidRPr="00214DE1">
        <w:rPr>
          <w:sz w:val="24"/>
          <w:szCs w:val="24"/>
        </w:rPr>
        <w:t xml:space="preserve"> </w:t>
      </w:r>
    </w:p>
    <w:p w:rsidR="002770E1" w:rsidRPr="00214DE1" w:rsidRDefault="002770E1" w:rsidP="002770E1">
      <w:pPr>
        <w:jc w:val="left"/>
        <w:rPr>
          <w:sz w:val="24"/>
          <w:szCs w:val="24"/>
        </w:rPr>
      </w:pPr>
    </w:p>
    <w:p w:rsidR="002770E1" w:rsidRPr="00214DE1" w:rsidRDefault="002770E1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>2018 is the 50</w:t>
      </w:r>
      <w:r w:rsidRPr="00214DE1">
        <w:rPr>
          <w:sz w:val="24"/>
          <w:szCs w:val="24"/>
          <w:vertAlign w:val="superscript"/>
        </w:rPr>
        <w:t>th</w:t>
      </w:r>
      <w:r w:rsidRPr="00214DE1">
        <w:rPr>
          <w:sz w:val="24"/>
          <w:szCs w:val="24"/>
        </w:rPr>
        <w:t xml:space="preserve"> anniversary of the founding of the Canberra </w:t>
      </w:r>
      <w:r w:rsidR="002958E7" w:rsidRPr="00214DE1">
        <w:rPr>
          <w:sz w:val="24"/>
          <w:szCs w:val="24"/>
        </w:rPr>
        <w:t>A</w:t>
      </w:r>
      <w:r w:rsidRPr="00214DE1">
        <w:rPr>
          <w:sz w:val="24"/>
          <w:szCs w:val="24"/>
        </w:rPr>
        <w:t>ntique and Classic Motor Club, one of the largest vehicle clubs in the Capitol Re</w:t>
      </w:r>
      <w:r w:rsidR="007B3DAF" w:rsidRPr="00214DE1">
        <w:rPr>
          <w:sz w:val="24"/>
          <w:szCs w:val="24"/>
        </w:rPr>
        <w:t>gion</w:t>
      </w:r>
      <w:r w:rsidRPr="00214DE1">
        <w:rPr>
          <w:sz w:val="24"/>
          <w:szCs w:val="24"/>
        </w:rPr>
        <w:t xml:space="preserve">, the club has taken on the task of organising Wheels in 2018 as part of its </w:t>
      </w:r>
      <w:r w:rsidR="002958E7" w:rsidRPr="00214DE1">
        <w:rPr>
          <w:sz w:val="24"/>
          <w:szCs w:val="24"/>
        </w:rPr>
        <w:t xml:space="preserve">anniversary celebrations. </w:t>
      </w:r>
      <w:r w:rsidRPr="00214DE1">
        <w:rPr>
          <w:sz w:val="24"/>
          <w:szCs w:val="24"/>
        </w:rPr>
        <w:t xml:space="preserve"> </w:t>
      </w:r>
    </w:p>
    <w:p w:rsidR="007B3DAF" w:rsidRPr="00214DE1" w:rsidRDefault="007B3DAF" w:rsidP="002770E1">
      <w:pPr>
        <w:jc w:val="left"/>
        <w:rPr>
          <w:sz w:val="24"/>
          <w:szCs w:val="24"/>
        </w:rPr>
      </w:pPr>
    </w:p>
    <w:p w:rsidR="002958E7" w:rsidRPr="00214DE1" w:rsidRDefault="002958E7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 xml:space="preserve">Wheels is supported by Shannons Insurance, the 75 clubs affiliated to the Council of ACT Motor </w:t>
      </w:r>
      <w:r w:rsidR="00724C78" w:rsidRPr="00214DE1">
        <w:rPr>
          <w:sz w:val="24"/>
          <w:szCs w:val="24"/>
        </w:rPr>
        <w:t>Clubs, vehicle c</w:t>
      </w:r>
      <w:r w:rsidRPr="00214DE1">
        <w:rPr>
          <w:sz w:val="24"/>
          <w:szCs w:val="24"/>
        </w:rPr>
        <w:t>lubs from around the region</w:t>
      </w:r>
      <w:r w:rsidR="00724C78" w:rsidRPr="00214DE1">
        <w:rPr>
          <w:sz w:val="24"/>
          <w:szCs w:val="24"/>
        </w:rPr>
        <w:t xml:space="preserve"> and the Queanbeyan Palerang Regional Council.</w:t>
      </w:r>
      <w:r w:rsidRPr="00214DE1">
        <w:rPr>
          <w:sz w:val="24"/>
          <w:szCs w:val="24"/>
        </w:rPr>
        <w:t xml:space="preserve"> </w:t>
      </w:r>
    </w:p>
    <w:p w:rsidR="007B3DAF" w:rsidRPr="00214DE1" w:rsidRDefault="007B3DAF" w:rsidP="002770E1">
      <w:pPr>
        <w:jc w:val="left"/>
        <w:rPr>
          <w:sz w:val="24"/>
          <w:szCs w:val="24"/>
        </w:rPr>
      </w:pPr>
    </w:p>
    <w:p w:rsidR="002958E7" w:rsidRDefault="002958E7" w:rsidP="002770E1">
      <w:pPr>
        <w:jc w:val="left"/>
        <w:rPr>
          <w:sz w:val="28"/>
          <w:szCs w:val="28"/>
        </w:rPr>
      </w:pPr>
      <w:r w:rsidRPr="00214DE1">
        <w:rPr>
          <w:sz w:val="24"/>
          <w:szCs w:val="24"/>
        </w:rPr>
        <w:t xml:space="preserve">To assist the organisers </w:t>
      </w:r>
      <w:r w:rsidR="00724C78" w:rsidRPr="00214DE1">
        <w:rPr>
          <w:sz w:val="24"/>
          <w:szCs w:val="24"/>
        </w:rPr>
        <w:t xml:space="preserve">to </w:t>
      </w:r>
      <w:r w:rsidRPr="00214DE1">
        <w:rPr>
          <w:sz w:val="24"/>
          <w:szCs w:val="24"/>
        </w:rPr>
        <w:t xml:space="preserve">prepare a ground plan it would be appreciated if clubs entering the event advise the approximate number of vehicles they expect to be displayed. </w:t>
      </w:r>
      <w:r w:rsidR="007B3DAF" w:rsidRPr="00214DE1">
        <w:rPr>
          <w:sz w:val="24"/>
          <w:szCs w:val="24"/>
        </w:rPr>
        <w:t xml:space="preserve">Each club entered </w:t>
      </w:r>
      <w:r w:rsidR="00724C78" w:rsidRPr="00214DE1">
        <w:rPr>
          <w:sz w:val="24"/>
          <w:szCs w:val="24"/>
        </w:rPr>
        <w:t>need</w:t>
      </w:r>
      <w:r w:rsidR="007B3DAF" w:rsidRPr="00214DE1">
        <w:rPr>
          <w:sz w:val="24"/>
          <w:szCs w:val="24"/>
        </w:rPr>
        <w:t xml:space="preserve"> be able to </w:t>
      </w:r>
      <w:r w:rsidR="00435350" w:rsidRPr="00214DE1">
        <w:rPr>
          <w:sz w:val="24"/>
          <w:szCs w:val="24"/>
        </w:rPr>
        <w:t>nominate two</w:t>
      </w:r>
      <w:r w:rsidR="007B3DAF" w:rsidRPr="00214DE1">
        <w:rPr>
          <w:sz w:val="24"/>
          <w:szCs w:val="24"/>
        </w:rPr>
        <w:t xml:space="preserve"> club </w:t>
      </w:r>
      <w:r w:rsidR="00724C78" w:rsidRPr="00214DE1">
        <w:rPr>
          <w:sz w:val="24"/>
          <w:szCs w:val="24"/>
        </w:rPr>
        <w:t>volunteers</w:t>
      </w:r>
      <w:r w:rsidR="007B3DAF" w:rsidRPr="00214DE1">
        <w:rPr>
          <w:sz w:val="24"/>
          <w:szCs w:val="24"/>
        </w:rPr>
        <w:t xml:space="preserve"> to help with </w:t>
      </w:r>
      <w:r w:rsidR="00724C78" w:rsidRPr="00214DE1">
        <w:rPr>
          <w:sz w:val="24"/>
          <w:szCs w:val="24"/>
        </w:rPr>
        <w:t xml:space="preserve">tasks such as </w:t>
      </w:r>
      <w:r w:rsidR="007B3DAF" w:rsidRPr="00214DE1">
        <w:rPr>
          <w:sz w:val="24"/>
          <w:szCs w:val="24"/>
        </w:rPr>
        <w:t>early morning marshalling</w:t>
      </w:r>
      <w:r w:rsidR="00724C78" w:rsidRPr="00214DE1">
        <w:rPr>
          <w:sz w:val="24"/>
          <w:szCs w:val="24"/>
        </w:rPr>
        <w:t xml:space="preserve"> and clean</w:t>
      </w:r>
      <w:r w:rsidR="00435350" w:rsidRPr="00214DE1">
        <w:rPr>
          <w:sz w:val="24"/>
          <w:szCs w:val="24"/>
        </w:rPr>
        <w:t xml:space="preserve">ing </w:t>
      </w:r>
      <w:r w:rsidR="00724C78" w:rsidRPr="00214DE1">
        <w:rPr>
          <w:sz w:val="24"/>
          <w:szCs w:val="24"/>
        </w:rPr>
        <w:t>up the area. Each club will also be responsible to leave their own area neat and</w:t>
      </w:r>
      <w:r w:rsidR="00724C78">
        <w:rPr>
          <w:sz w:val="28"/>
          <w:szCs w:val="28"/>
        </w:rPr>
        <w:t xml:space="preserve"> tidy before departing the showground</w:t>
      </w:r>
      <w:r w:rsidR="00435350">
        <w:rPr>
          <w:sz w:val="28"/>
          <w:szCs w:val="28"/>
        </w:rPr>
        <w:t>.</w:t>
      </w:r>
    </w:p>
    <w:p w:rsidR="007B3DAF" w:rsidRDefault="007B3DAF" w:rsidP="002770E1">
      <w:pPr>
        <w:jc w:val="left"/>
        <w:rPr>
          <w:sz w:val="28"/>
          <w:szCs w:val="28"/>
        </w:rPr>
      </w:pPr>
      <w:r>
        <w:rPr>
          <w:sz w:val="28"/>
          <w:szCs w:val="28"/>
        </w:rPr>
        <w:t>Please note that drip trays are required.</w:t>
      </w:r>
    </w:p>
    <w:p w:rsidR="007B3DAF" w:rsidRDefault="007B3DAF" w:rsidP="002770E1">
      <w:pPr>
        <w:jc w:val="left"/>
        <w:rPr>
          <w:sz w:val="28"/>
          <w:szCs w:val="28"/>
        </w:rPr>
      </w:pPr>
    </w:p>
    <w:p w:rsidR="002958E7" w:rsidRPr="00214DE1" w:rsidRDefault="002958E7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>For further information please contact:</w:t>
      </w:r>
    </w:p>
    <w:p w:rsidR="002958E7" w:rsidRPr="00214DE1" w:rsidRDefault="002958E7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 xml:space="preserve"> Brett Goyne:</w:t>
      </w:r>
      <w:r w:rsidR="007B3DAF" w:rsidRPr="00214DE1">
        <w:rPr>
          <w:sz w:val="24"/>
          <w:szCs w:val="24"/>
        </w:rPr>
        <w:t xml:space="preserve">  </w:t>
      </w:r>
      <w:hyperlink r:id="rId6" w:history="1">
        <w:r w:rsidR="00724C78" w:rsidRPr="00214DE1">
          <w:rPr>
            <w:rStyle w:val="Hyperlink"/>
            <w:sz w:val="24"/>
            <w:szCs w:val="24"/>
          </w:rPr>
          <w:t>brett.goyne@grapevine.com.au</w:t>
        </w:r>
      </w:hyperlink>
    </w:p>
    <w:p w:rsidR="00724C78" w:rsidRPr="00214DE1" w:rsidRDefault="00724C78" w:rsidP="002770E1">
      <w:pPr>
        <w:jc w:val="left"/>
        <w:rPr>
          <w:sz w:val="24"/>
          <w:szCs w:val="24"/>
        </w:rPr>
      </w:pPr>
    </w:p>
    <w:p w:rsidR="002958E7" w:rsidRPr="00214DE1" w:rsidRDefault="002958E7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 xml:space="preserve">Bob Alexander: </w:t>
      </w:r>
      <w:r w:rsidR="00724C78" w:rsidRPr="00214DE1">
        <w:rPr>
          <w:sz w:val="24"/>
          <w:szCs w:val="24"/>
        </w:rPr>
        <w:t>rjacgs@hotmail.com</w:t>
      </w:r>
    </w:p>
    <w:p w:rsidR="002958E7" w:rsidRPr="00214DE1" w:rsidRDefault="002958E7" w:rsidP="002770E1">
      <w:pPr>
        <w:jc w:val="left"/>
        <w:rPr>
          <w:sz w:val="24"/>
          <w:szCs w:val="24"/>
        </w:rPr>
      </w:pPr>
      <w:r w:rsidRPr="00214DE1">
        <w:rPr>
          <w:sz w:val="24"/>
          <w:szCs w:val="24"/>
        </w:rPr>
        <w:t xml:space="preserve">Roger Amos: </w:t>
      </w:r>
      <w:r w:rsidR="00724C78" w:rsidRPr="00214DE1">
        <w:rPr>
          <w:sz w:val="24"/>
          <w:szCs w:val="24"/>
        </w:rPr>
        <w:t>amosr@grapevine.com.au</w:t>
      </w:r>
    </w:p>
    <w:p w:rsidR="002770E1" w:rsidRDefault="002770E1" w:rsidP="002770E1">
      <w:pPr>
        <w:jc w:val="left"/>
        <w:rPr>
          <w:sz w:val="28"/>
          <w:szCs w:val="28"/>
        </w:rPr>
      </w:pPr>
    </w:p>
    <w:p w:rsidR="002770E1" w:rsidRDefault="002770E1" w:rsidP="002770E1">
      <w:pPr>
        <w:jc w:val="left"/>
        <w:rPr>
          <w:sz w:val="28"/>
          <w:szCs w:val="28"/>
        </w:rPr>
      </w:pPr>
    </w:p>
    <w:p w:rsidR="002770E1" w:rsidRDefault="002770E1" w:rsidP="002770E1">
      <w:pPr>
        <w:jc w:val="left"/>
        <w:rPr>
          <w:sz w:val="28"/>
          <w:szCs w:val="28"/>
        </w:rPr>
      </w:pPr>
    </w:p>
    <w:p w:rsidR="002770E1" w:rsidRPr="002770E1" w:rsidRDefault="002770E1" w:rsidP="002770E1">
      <w:pPr>
        <w:jc w:val="left"/>
        <w:rPr>
          <w:sz w:val="28"/>
          <w:szCs w:val="28"/>
        </w:rPr>
      </w:pPr>
    </w:p>
    <w:sectPr w:rsidR="002770E1" w:rsidRPr="002770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87" w:rsidRDefault="00F04187" w:rsidP="00214DE1">
      <w:pPr>
        <w:spacing w:line="240" w:lineRule="auto"/>
      </w:pPr>
      <w:r>
        <w:separator/>
      </w:r>
    </w:p>
  </w:endnote>
  <w:endnote w:type="continuationSeparator" w:id="0">
    <w:p w:rsidR="00F04187" w:rsidRDefault="00F04187" w:rsidP="00214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87" w:rsidRDefault="00F04187" w:rsidP="00214DE1">
      <w:pPr>
        <w:spacing w:line="240" w:lineRule="auto"/>
      </w:pPr>
      <w:r>
        <w:separator/>
      </w:r>
    </w:p>
  </w:footnote>
  <w:footnote w:type="continuationSeparator" w:id="0">
    <w:p w:rsidR="00F04187" w:rsidRDefault="00F04187" w:rsidP="00214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1" w:rsidRDefault="00214DE1" w:rsidP="00214DE1">
    <w:pPr>
      <w:pStyle w:val="Header"/>
      <w:rPr>
        <w:b/>
        <w:sz w:val="40"/>
        <w:szCs w:val="40"/>
      </w:rPr>
    </w:pPr>
    <w:r>
      <w:rPr>
        <w:noProof/>
        <w:lang w:eastAsia="en-AU"/>
      </w:rPr>
      <w:drawing>
        <wp:inline distT="0" distB="0" distL="0" distR="0">
          <wp:extent cx="3314700" cy="1028700"/>
          <wp:effectExtent l="0" t="0" r="0" b="0"/>
          <wp:docPr id="2" name="Picture 2" descr="CACMC-logo-50th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CMC-logo-50th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>
          <wp:extent cx="190500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DE1" w:rsidRDefault="00214DE1" w:rsidP="00214DE1">
    <w:pPr>
      <w:pStyle w:val="Header"/>
      <w:rPr>
        <w:sz w:val="36"/>
        <w:szCs w:val="36"/>
      </w:rPr>
    </w:pPr>
    <w:r>
      <w:rPr>
        <w:b/>
        <w:sz w:val="40"/>
        <w:szCs w:val="40"/>
      </w:rPr>
      <w:t xml:space="preserve"> </w:t>
    </w:r>
    <w:r>
      <w:rPr>
        <w:b/>
        <w:sz w:val="36"/>
        <w:szCs w:val="36"/>
      </w:rPr>
      <w:t>Council of ACT Motor Clubs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1"/>
    <w:rsid w:val="00214DE1"/>
    <w:rsid w:val="002770E1"/>
    <w:rsid w:val="002958E7"/>
    <w:rsid w:val="00435350"/>
    <w:rsid w:val="004D7658"/>
    <w:rsid w:val="006223D6"/>
    <w:rsid w:val="006B36E6"/>
    <w:rsid w:val="00724C78"/>
    <w:rsid w:val="007B3DAF"/>
    <w:rsid w:val="007C4A87"/>
    <w:rsid w:val="00976B5D"/>
    <w:rsid w:val="00E017DA"/>
    <w:rsid w:val="00F0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DFB12-5224-4372-9D2E-69645C69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C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D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E1"/>
  </w:style>
  <w:style w:type="paragraph" w:styleId="Footer">
    <w:name w:val="footer"/>
    <w:basedOn w:val="Normal"/>
    <w:link w:val="FooterChar"/>
    <w:uiPriority w:val="99"/>
    <w:unhideWhenUsed/>
    <w:rsid w:val="00214D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tt.goyne@grapevine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Gittins</dc:creator>
  <cp:keywords/>
  <dc:description/>
  <cp:lastModifiedBy>Office Manager</cp:lastModifiedBy>
  <cp:revision>2</cp:revision>
  <cp:lastPrinted>2017-12-06T20:08:00Z</cp:lastPrinted>
  <dcterms:created xsi:type="dcterms:W3CDTF">2017-12-13T22:18:00Z</dcterms:created>
  <dcterms:modified xsi:type="dcterms:W3CDTF">2017-12-13T22:18:00Z</dcterms:modified>
</cp:coreProperties>
</file>